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A4" w:rsidRPr="002A2DA4" w:rsidRDefault="002A2DA4" w:rsidP="002A2DA4">
      <w:pPr>
        <w:rPr>
          <w:b/>
          <w:bCs/>
          <w:sz w:val="32"/>
          <w:szCs w:val="32"/>
        </w:rPr>
      </w:pPr>
      <w:r w:rsidRPr="002A2DA4">
        <w:rPr>
          <w:b/>
          <w:bCs/>
          <w:sz w:val="32"/>
          <w:szCs w:val="32"/>
        </w:rPr>
        <w:t>Verimli Çalışmayı Engelleyen Tuzaklar, Ders Dinlemeyi ve Başarıyı Olumsuz Etkileyen Faktörler</w:t>
      </w:r>
    </w:p>
    <w:p w:rsidR="002A2DA4" w:rsidRPr="002A2DA4" w:rsidRDefault="002A2DA4" w:rsidP="002A2DA4">
      <w:pPr>
        <w:rPr>
          <w:sz w:val="26"/>
          <w:szCs w:val="26"/>
        </w:rPr>
      </w:pPr>
      <w:bookmarkStart w:id="0" w:name="_GoBack"/>
      <w:bookmarkEnd w:id="0"/>
      <w:r w:rsidRPr="002A2DA4">
        <w:t> </w:t>
      </w:r>
      <w:r w:rsidRPr="002A2DA4">
        <w:rPr>
          <w:sz w:val="26"/>
          <w:szCs w:val="26"/>
        </w:rPr>
        <w:t>Öğrencilerin ders çalışmasını, ders dinlemesini ve başarısını etkileyen bazı etmenleri aşağıda verdik. Dikkatlice okunduğunda çok yararlı olacaktır.</w:t>
      </w:r>
    </w:p>
    <w:p w:rsidR="002A2DA4" w:rsidRPr="002A2DA4" w:rsidRDefault="002A2DA4" w:rsidP="002A2DA4">
      <w:pPr>
        <w:rPr>
          <w:sz w:val="26"/>
          <w:szCs w:val="26"/>
        </w:rPr>
      </w:pPr>
      <w:r w:rsidRPr="002A2DA4">
        <w:rPr>
          <w:sz w:val="26"/>
          <w:szCs w:val="26"/>
        </w:rPr>
        <w:t>Þ Gözlerinizi yapamadıklarınıza çevirmek,</w:t>
      </w:r>
    </w:p>
    <w:p w:rsidR="002A2DA4" w:rsidRPr="002A2DA4" w:rsidRDefault="002A2DA4" w:rsidP="002A2DA4">
      <w:pPr>
        <w:rPr>
          <w:sz w:val="26"/>
          <w:szCs w:val="26"/>
        </w:rPr>
      </w:pPr>
      <w:r w:rsidRPr="002A2DA4">
        <w:rPr>
          <w:sz w:val="26"/>
          <w:szCs w:val="26"/>
        </w:rPr>
        <w:t>Þ </w:t>
      </w:r>
      <w:hyperlink r:id="rId4" w:history="1">
        <w:r w:rsidRPr="002A2DA4">
          <w:rPr>
            <w:rStyle w:val="Kpr"/>
            <w:color w:val="auto"/>
            <w:sz w:val="26"/>
            <w:szCs w:val="26"/>
            <w:u w:val="none"/>
          </w:rPr>
          <w:t>Müzik eşliğinde çalışmak</w:t>
        </w:r>
      </w:hyperlink>
      <w:r w:rsidRPr="002A2DA4">
        <w:rPr>
          <w:sz w:val="26"/>
          <w:szCs w:val="26"/>
        </w:rPr>
        <w:t>,</w:t>
      </w:r>
    </w:p>
    <w:p w:rsidR="002A2DA4" w:rsidRPr="002A2DA4" w:rsidRDefault="002A2DA4" w:rsidP="002A2DA4">
      <w:pPr>
        <w:rPr>
          <w:sz w:val="26"/>
          <w:szCs w:val="26"/>
        </w:rPr>
      </w:pPr>
      <w:r w:rsidRPr="002A2DA4">
        <w:rPr>
          <w:sz w:val="26"/>
          <w:szCs w:val="26"/>
        </w:rPr>
        <w:t>Þ Zorlanılan derslerin dışlanması,</w:t>
      </w:r>
    </w:p>
    <w:p w:rsidR="002A2DA4" w:rsidRPr="002A2DA4" w:rsidRDefault="002A2DA4" w:rsidP="002A2DA4">
      <w:pPr>
        <w:rPr>
          <w:sz w:val="26"/>
          <w:szCs w:val="26"/>
        </w:rPr>
      </w:pPr>
      <w:r w:rsidRPr="002A2DA4">
        <w:rPr>
          <w:sz w:val="26"/>
          <w:szCs w:val="26"/>
        </w:rPr>
        <w:t>Þ Aşırı kaygı (güvensizlik),</w:t>
      </w:r>
    </w:p>
    <w:p w:rsidR="002A2DA4" w:rsidRPr="002A2DA4" w:rsidRDefault="002A2DA4" w:rsidP="002A2DA4">
      <w:pPr>
        <w:rPr>
          <w:sz w:val="26"/>
          <w:szCs w:val="26"/>
        </w:rPr>
      </w:pPr>
      <w:r w:rsidRPr="002A2DA4">
        <w:rPr>
          <w:sz w:val="26"/>
          <w:szCs w:val="26"/>
        </w:rPr>
        <w:t>Þ Yatarak (uzanarak) çalışmak,</w:t>
      </w:r>
    </w:p>
    <w:p w:rsidR="002A2DA4" w:rsidRPr="002A2DA4" w:rsidRDefault="002A2DA4" w:rsidP="002A2DA4">
      <w:pPr>
        <w:rPr>
          <w:sz w:val="26"/>
          <w:szCs w:val="26"/>
        </w:rPr>
      </w:pPr>
      <w:r w:rsidRPr="002A2DA4">
        <w:rPr>
          <w:sz w:val="26"/>
          <w:szCs w:val="26"/>
        </w:rPr>
        <w:t>Þ Çalışma anında hayallere dalmak,</w:t>
      </w:r>
    </w:p>
    <w:p w:rsidR="002A2DA4" w:rsidRPr="002A2DA4" w:rsidRDefault="002A2DA4" w:rsidP="002A2DA4">
      <w:pPr>
        <w:rPr>
          <w:sz w:val="26"/>
          <w:szCs w:val="26"/>
        </w:rPr>
      </w:pPr>
      <w:r w:rsidRPr="002A2DA4">
        <w:rPr>
          <w:sz w:val="26"/>
          <w:szCs w:val="26"/>
        </w:rPr>
        <w:t>Þ Uzayıp giden </w:t>
      </w:r>
      <w:hyperlink r:id="rId5" w:tgtFrame="_blank" w:history="1">
        <w:r w:rsidRPr="002A2DA4">
          <w:rPr>
            <w:rStyle w:val="Kpr"/>
            <w:b/>
            <w:bCs/>
            <w:color w:val="auto"/>
            <w:sz w:val="26"/>
            <w:szCs w:val="26"/>
            <w:u w:val="none"/>
          </w:rPr>
          <w:t>telefon</w:t>
        </w:r>
      </w:hyperlink>
      <w:r w:rsidRPr="002A2DA4">
        <w:rPr>
          <w:sz w:val="26"/>
          <w:szCs w:val="26"/>
        </w:rPr>
        <w:t> konuşmaları yapmak,</w:t>
      </w:r>
    </w:p>
    <w:p w:rsidR="002A2DA4" w:rsidRPr="002A2DA4" w:rsidRDefault="002A2DA4" w:rsidP="002A2DA4">
      <w:pPr>
        <w:rPr>
          <w:sz w:val="26"/>
          <w:szCs w:val="26"/>
        </w:rPr>
      </w:pPr>
      <w:r w:rsidRPr="002A2DA4">
        <w:rPr>
          <w:sz w:val="26"/>
          <w:szCs w:val="26"/>
        </w:rPr>
        <w:t>Þ Motivasyon noksanlığı, isteksizlik,</w:t>
      </w:r>
    </w:p>
    <w:p w:rsidR="002A2DA4" w:rsidRPr="002A2DA4" w:rsidRDefault="002A2DA4" w:rsidP="002A2DA4">
      <w:pPr>
        <w:rPr>
          <w:sz w:val="26"/>
          <w:szCs w:val="26"/>
        </w:rPr>
      </w:pPr>
      <w:r w:rsidRPr="002A2DA4">
        <w:rPr>
          <w:sz w:val="26"/>
          <w:szCs w:val="26"/>
        </w:rPr>
        <w:t>Þ </w:t>
      </w:r>
      <w:hyperlink r:id="rId6" w:tgtFrame="_blank" w:history="1">
        <w:r w:rsidRPr="002A2DA4">
          <w:rPr>
            <w:rStyle w:val="Kpr"/>
            <w:color w:val="auto"/>
            <w:sz w:val="26"/>
            <w:szCs w:val="26"/>
            <w:u w:val="none"/>
          </w:rPr>
          <w:t>Günlük</w:t>
        </w:r>
      </w:hyperlink>
      <w:r w:rsidRPr="002A2DA4">
        <w:rPr>
          <w:sz w:val="26"/>
          <w:szCs w:val="26"/>
        </w:rPr>
        <w:t> ayrıntılara boğulmak,</w:t>
      </w:r>
    </w:p>
    <w:p w:rsidR="002A2DA4" w:rsidRPr="002A2DA4" w:rsidRDefault="002A2DA4" w:rsidP="002A2DA4">
      <w:pPr>
        <w:rPr>
          <w:sz w:val="26"/>
          <w:szCs w:val="26"/>
        </w:rPr>
      </w:pPr>
      <w:r w:rsidRPr="002A2DA4">
        <w:rPr>
          <w:sz w:val="26"/>
          <w:szCs w:val="26"/>
        </w:rPr>
        <w:t>Þ Çalışmayı tamamlamadan bırakmak,</w:t>
      </w:r>
    </w:p>
    <w:p w:rsidR="002A2DA4" w:rsidRPr="002A2DA4" w:rsidRDefault="002A2DA4" w:rsidP="002A2DA4">
      <w:pPr>
        <w:rPr>
          <w:sz w:val="26"/>
          <w:szCs w:val="26"/>
        </w:rPr>
      </w:pPr>
      <w:r w:rsidRPr="002A2DA4">
        <w:rPr>
          <w:sz w:val="26"/>
          <w:szCs w:val="26"/>
        </w:rPr>
        <w:t>Þ Amaçların özelliklerinin belirlenememesi,</w:t>
      </w:r>
    </w:p>
    <w:p w:rsidR="002A2DA4" w:rsidRPr="002A2DA4" w:rsidRDefault="002A2DA4" w:rsidP="002A2DA4">
      <w:pPr>
        <w:rPr>
          <w:sz w:val="26"/>
          <w:szCs w:val="26"/>
        </w:rPr>
      </w:pPr>
      <w:r w:rsidRPr="002A2DA4">
        <w:rPr>
          <w:sz w:val="26"/>
          <w:szCs w:val="26"/>
        </w:rPr>
        <w:t>Þ Arkadaşlara "hayır" diyememek,</w:t>
      </w:r>
    </w:p>
    <w:p w:rsidR="002A2DA4" w:rsidRPr="002A2DA4" w:rsidRDefault="002A2DA4" w:rsidP="002A2DA4">
      <w:pPr>
        <w:rPr>
          <w:sz w:val="26"/>
          <w:szCs w:val="26"/>
        </w:rPr>
      </w:pPr>
      <w:r w:rsidRPr="002A2DA4">
        <w:rPr>
          <w:sz w:val="26"/>
          <w:szCs w:val="26"/>
        </w:rPr>
        <w:t>Þ </w:t>
      </w:r>
      <w:hyperlink r:id="rId7" w:history="1">
        <w:r w:rsidRPr="002A2DA4">
          <w:rPr>
            <w:rStyle w:val="Kpr"/>
            <w:color w:val="auto"/>
            <w:sz w:val="26"/>
            <w:szCs w:val="26"/>
            <w:u w:val="none"/>
          </w:rPr>
          <w:t>Televizyona takılıp kalmak,</w:t>
        </w:r>
      </w:hyperlink>
    </w:p>
    <w:p w:rsidR="002A2DA4" w:rsidRPr="002A2DA4" w:rsidRDefault="002A2DA4" w:rsidP="002A2DA4">
      <w:pPr>
        <w:rPr>
          <w:sz w:val="26"/>
          <w:szCs w:val="26"/>
        </w:rPr>
      </w:pPr>
      <w:r w:rsidRPr="002A2DA4">
        <w:rPr>
          <w:sz w:val="26"/>
          <w:szCs w:val="26"/>
        </w:rPr>
        <w:t>Þ Dersler, konular hakkında yetersiz bilgi sahibi olmak,</w:t>
      </w:r>
    </w:p>
    <w:p w:rsidR="002A2DA4" w:rsidRPr="002A2DA4" w:rsidRDefault="002A2DA4" w:rsidP="002A2DA4">
      <w:pPr>
        <w:rPr>
          <w:sz w:val="26"/>
          <w:szCs w:val="26"/>
        </w:rPr>
      </w:pPr>
      <w:r w:rsidRPr="002A2DA4">
        <w:rPr>
          <w:sz w:val="26"/>
          <w:szCs w:val="26"/>
        </w:rPr>
        <w:t>Þ Düzenli tekrarlar yapmamak,</w:t>
      </w:r>
    </w:p>
    <w:p w:rsidR="002A2DA4" w:rsidRPr="002A2DA4" w:rsidRDefault="002A2DA4" w:rsidP="002A2DA4">
      <w:pPr>
        <w:rPr>
          <w:sz w:val="26"/>
          <w:szCs w:val="26"/>
        </w:rPr>
      </w:pPr>
      <w:r w:rsidRPr="002A2DA4">
        <w:rPr>
          <w:sz w:val="26"/>
          <w:szCs w:val="26"/>
        </w:rPr>
        <w:t>Þ Plansız, </w:t>
      </w:r>
      <w:hyperlink r:id="rId8" w:history="1">
        <w:r w:rsidRPr="002A2DA4">
          <w:rPr>
            <w:rStyle w:val="Kpr"/>
            <w:color w:val="auto"/>
            <w:sz w:val="26"/>
            <w:szCs w:val="26"/>
            <w:u w:val="none"/>
          </w:rPr>
          <w:t>programsız</w:t>
        </w:r>
      </w:hyperlink>
      <w:r w:rsidRPr="002A2DA4">
        <w:rPr>
          <w:sz w:val="26"/>
          <w:szCs w:val="26"/>
        </w:rPr>
        <w:t> çalışmak,</w:t>
      </w:r>
    </w:p>
    <w:p w:rsidR="002A2DA4" w:rsidRPr="002A2DA4" w:rsidRDefault="002A2DA4" w:rsidP="002A2DA4">
      <w:pPr>
        <w:rPr>
          <w:sz w:val="26"/>
          <w:szCs w:val="26"/>
        </w:rPr>
      </w:pPr>
      <w:r w:rsidRPr="002A2DA4">
        <w:rPr>
          <w:sz w:val="26"/>
          <w:szCs w:val="26"/>
        </w:rPr>
        <w:t>Þ Kendinizi başkalarıyla kıyaslamak,</w:t>
      </w:r>
    </w:p>
    <w:p w:rsidR="002A2DA4" w:rsidRPr="002A2DA4" w:rsidRDefault="002A2DA4" w:rsidP="002A2DA4">
      <w:pPr>
        <w:rPr>
          <w:sz w:val="26"/>
          <w:szCs w:val="26"/>
        </w:rPr>
      </w:pPr>
      <w:r w:rsidRPr="002A2DA4">
        <w:rPr>
          <w:sz w:val="26"/>
          <w:szCs w:val="26"/>
        </w:rPr>
        <w:t>Þ Zamanı denetleyememek,</w:t>
      </w:r>
    </w:p>
    <w:p w:rsidR="002A2DA4" w:rsidRPr="002A2DA4" w:rsidRDefault="002A2DA4" w:rsidP="002A2DA4">
      <w:pPr>
        <w:rPr>
          <w:sz w:val="26"/>
          <w:szCs w:val="26"/>
        </w:rPr>
      </w:pPr>
      <w:r w:rsidRPr="002A2DA4">
        <w:rPr>
          <w:sz w:val="26"/>
          <w:szCs w:val="26"/>
        </w:rPr>
        <w:t>Þ Çevrenizin sizden beklentilerinin yüksek olması,</w:t>
      </w:r>
    </w:p>
    <w:p w:rsidR="002A2DA4" w:rsidRPr="002A2DA4" w:rsidRDefault="002A2DA4" w:rsidP="002A2DA4">
      <w:pPr>
        <w:rPr>
          <w:sz w:val="26"/>
          <w:szCs w:val="26"/>
        </w:rPr>
      </w:pPr>
      <w:r w:rsidRPr="002A2DA4">
        <w:rPr>
          <w:sz w:val="26"/>
          <w:szCs w:val="26"/>
        </w:rPr>
        <w:t>Þ Sınav bilgi ve tekniklerini yeterince bilmemek,</w:t>
      </w:r>
    </w:p>
    <w:p w:rsidR="002A2DA4" w:rsidRPr="002A2DA4" w:rsidRDefault="002A2DA4" w:rsidP="002A2DA4">
      <w:pPr>
        <w:rPr>
          <w:sz w:val="26"/>
          <w:szCs w:val="26"/>
        </w:rPr>
      </w:pPr>
      <w:r w:rsidRPr="002A2DA4">
        <w:rPr>
          <w:sz w:val="26"/>
          <w:szCs w:val="26"/>
        </w:rPr>
        <w:t>Þ Çalışma anında uygun dinlenme aralıklarını vermemek,</w:t>
      </w:r>
    </w:p>
    <w:p w:rsidR="002A2DA4" w:rsidRPr="002A2DA4" w:rsidRDefault="002A2DA4" w:rsidP="002A2DA4">
      <w:pPr>
        <w:rPr>
          <w:sz w:val="26"/>
          <w:szCs w:val="26"/>
        </w:rPr>
      </w:pPr>
      <w:r w:rsidRPr="002A2DA4">
        <w:rPr>
          <w:sz w:val="26"/>
          <w:szCs w:val="26"/>
        </w:rPr>
        <w:t>Þ Yanlışlardan </w:t>
      </w:r>
      <w:hyperlink r:id="rId9" w:history="1">
        <w:r w:rsidRPr="002A2DA4">
          <w:rPr>
            <w:rStyle w:val="Kpr"/>
            <w:color w:val="auto"/>
            <w:sz w:val="26"/>
            <w:szCs w:val="26"/>
            <w:u w:val="none"/>
          </w:rPr>
          <w:t>ders</w:t>
        </w:r>
      </w:hyperlink>
      <w:r w:rsidRPr="002A2DA4">
        <w:rPr>
          <w:sz w:val="26"/>
          <w:szCs w:val="26"/>
        </w:rPr>
        <w:t> almamak, noksanları gidermemek,</w:t>
      </w:r>
    </w:p>
    <w:p w:rsidR="002A2DA4" w:rsidRPr="002A2DA4" w:rsidRDefault="002A2DA4" w:rsidP="002A2DA4">
      <w:pPr>
        <w:rPr>
          <w:sz w:val="26"/>
          <w:szCs w:val="26"/>
        </w:rPr>
      </w:pPr>
      <w:r w:rsidRPr="002A2DA4">
        <w:rPr>
          <w:sz w:val="26"/>
          <w:szCs w:val="26"/>
        </w:rPr>
        <w:t>Þ Çözümlenemeyen ailevi veya kişisel sorunlar içinde boğulmak,</w:t>
      </w:r>
    </w:p>
    <w:p w:rsidR="00585A64" w:rsidRDefault="002A2DA4">
      <w:r w:rsidRPr="002A2DA4">
        <w:rPr>
          <w:sz w:val="26"/>
          <w:szCs w:val="26"/>
        </w:rPr>
        <w:t>Þ Fazla dışa açık olmak, yani oyun ve eğlence yerlerine gitmek.</w:t>
      </w:r>
      <w:r w:rsidRPr="002A2DA4">
        <w:t> </w:t>
      </w:r>
      <w:r w:rsidRPr="002A2DA4">
        <w:br/>
      </w:r>
      <w:r w:rsidRPr="002A2DA4">
        <w:br/>
      </w:r>
      <w:r w:rsidRPr="002A2DA4">
        <w:rPr>
          <w:b/>
          <w:bCs/>
          <w:sz w:val="28"/>
          <w:szCs w:val="28"/>
        </w:rPr>
        <w:t>Planlanmış bir çalışma başarıya giden en etkili yoldur.</w:t>
      </w:r>
      <w:r w:rsidRPr="002A2DA4">
        <w:t> </w:t>
      </w:r>
    </w:p>
    <w:sectPr w:rsidR="00585A64" w:rsidSect="002A2DA4"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2A"/>
    <w:rsid w:val="002A2DA4"/>
    <w:rsid w:val="00585A64"/>
    <w:rsid w:val="008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6DCF9-C3F4-47F1-803B-4ACE3B18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A2D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isenbeyin.net/etkili_verimli_ders_calism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elisenbeyin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lisenbeyin.net/tasarim-gunlugu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elisenbeyin.net/telefonun-icadi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gitimedair.net/" TargetMode="External"/><Relationship Id="rId9" Type="http://schemas.openxmlformats.org/officeDocument/2006/relationships/hyperlink" Target="http://gelisenbeyin.net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2018-11-14T10:40:00Z</dcterms:created>
  <dcterms:modified xsi:type="dcterms:W3CDTF">2018-11-14T10:42:00Z</dcterms:modified>
</cp:coreProperties>
</file>